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64" w:rsidRDefault="00B2061A" w:rsidP="00CC07E0">
      <w:pPr>
        <w:spacing w:line="276" w:lineRule="auto"/>
        <w:outlineLvl w:val="0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 w:rsidRPr="00491317">
        <w:rPr>
          <w:b/>
          <w:noProof/>
          <w:sz w:val="14"/>
        </w:rPr>
        <w:drawing>
          <wp:anchor distT="0" distB="0" distL="114300" distR="114300" simplePos="0" relativeHeight="251659264" behindDoc="1" locked="0" layoutInCell="1" allowOverlap="1" wp14:anchorId="248AD4F0" wp14:editId="7D17C776">
            <wp:simplePos x="0" y="0"/>
            <wp:positionH relativeFrom="leftMargin">
              <wp:posOffset>4582160</wp:posOffset>
            </wp:positionH>
            <wp:positionV relativeFrom="topMargin">
              <wp:posOffset>845185</wp:posOffset>
            </wp:positionV>
            <wp:extent cx="2516505" cy="612140"/>
            <wp:effectExtent l="0" t="0" r="0" b="0"/>
            <wp:wrapTight wrapText="bothSides">
              <wp:wrapPolygon edited="0">
                <wp:start x="2780" y="0"/>
                <wp:lineTo x="1472" y="2689"/>
                <wp:lineTo x="327" y="8066"/>
                <wp:lineTo x="0" y="10755"/>
                <wp:lineTo x="0" y="17477"/>
                <wp:lineTo x="2289" y="20838"/>
                <wp:lineTo x="4742" y="20838"/>
                <wp:lineTo x="21420" y="19494"/>
                <wp:lineTo x="21420" y="6050"/>
                <wp:lineTo x="4088" y="0"/>
                <wp:lineTo x="278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F46">
        <w:rPr>
          <w:rStyle w:val="TitleChar"/>
          <w:rFonts w:ascii="Century Gothic" w:hAnsi="Century Gothic"/>
          <w:sz w:val="36"/>
          <w:szCs w:val="36"/>
        </w:rPr>
        <w:br/>
      </w:r>
    </w:p>
    <w:p w:rsidR="00CC07E0" w:rsidRDefault="00CC07E0" w:rsidP="00CC07E0">
      <w:pPr>
        <w:spacing w:line="276" w:lineRule="auto"/>
        <w:outlineLvl w:val="0"/>
        <w:rPr>
          <w:rFonts w:ascii="Century Gothic" w:hAnsi="Century Gothic"/>
          <w:b/>
          <w:sz w:val="22"/>
          <w:szCs w:val="22"/>
        </w:rPr>
      </w:pPr>
    </w:p>
    <w:p w:rsidR="00CC07E0" w:rsidRDefault="00CC07E0" w:rsidP="00CC07E0">
      <w:pPr>
        <w:ind w:hanging="142"/>
        <w:rPr>
          <w:rFonts w:ascii="Century Gothic" w:hAnsi="Century Gothic"/>
          <w:b/>
        </w:rPr>
      </w:pPr>
      <w:r w:rsidRPr="00CC07E0">
        <w:rPr>
          <w:rFonts w:ascii="Century Gothic" w:hAnsi="Century Gothic"/>
          <w:b/>
        </w:rPr>
        <w:t xml:space="preserve">Cancer Australia Breast Cancer Statement </w:t>
      </w:r>
      <w:r w:rsidR="00373E23">
        <w:rPr>
          <w:rFonts w:ascii="Century Gothic" w:hAnsi="Century Gothic"/>
          <w:b/>
        </w:rPr>
        <w:t>– Context Video</w:t>
      </w:r>
    </w:p>
    <w:p w:rsidR="00CC07E0" w:rsidRPr="00CC07E0" w:rsidRDefault="00CC07E0" w:rsidP="00872C6A">
      <w:pPr>
        <w:rPr>
          <w:rFonts w:ascii="Century Gothic" w:hAnsi="Century Gothic"/>
          <w:b/>
        </w:rPr>
      </w:pPr>
    </w:p>
    <w:p w:rsidR="00CC07E0" w:rsidRDefault="00CC07E0" w:rsidP="00872C6A">
      <w:pPr>
        <w:tabs>
          <w:tab w:val="left" w:pos="1843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Speaking:  </w:t>
      </w:r>
      <w:r w:rsidR="00373E23">
        <w:rPr>
          <w:rFonts w:ascii="Century Gothic" w:hAnsi="Century Gothic"/>
          <w:b/>
        </w:rPr>
        <w:t>Megan Hutchins</w:t>
      </w:r>
    </w:p>
    <w:p w:rsidR="00F50C50" w:rsidRDefault="00F50C50" w:rsidP="00872C6A">
      <w:pPr>
        <w:tabs>
          <w:tab w:val="left" w:pos="1843"/>
        </w:tabs>
        <w:rPr>
          <w:rFonts w:ascii="Century Gothic" w:hAnsi="Century Gothic"/>
          <w:b/>
        </w:rPr>
      </w:pPr>
    </w:p>
    <w:p w:rsidR="00F50C50" w:rsidRP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 w:rsidRPr="00EB1766">
        <w:rPr>
          <w:rFonts w:ascii="Century Gothic" w:hAnsi="Century Gothic"/>
          <w:sz w:val="22"/>
          <w:szCs w:val="22"/>
        </w:rPr>
        <w:t xml:space="preserve">I </w:t>
      </w:r>
      <w:r>
        <w:rPr>
          <w:rFonts w:ascii="Century Gothic" w:hAnsi="Century Gothic"/>
          <w:sz w:val="22"/>
          <w:szCs w:val="22"/>
        </w:rPr>
        <w:t>feel I had all the information and support I needed after my breast cancer diagnosis, and I would like to think all women can receive the same high level of care and treatment.</w:t>
      </w:r>
    </w:p>
    <w:p w:rsidR="00373E23" w:rsidRDefault="00373E23" w:rsidP="00872C6A">
      <w:pPr>
        <w:tabs>
          <w:tab w:val="left" w:pos="1843"/>
        </w:tabs>
        <w:rPr>
          <w:rFonts w:ascii="Century Gothic" w:hAnsi="Century Gothic"/>
          <w:b/>
        </w:rPr>
      </w:pPr>
    </w:p>
    <w:p w:rsidR="00373E23" w:rsidRDefault="00373E23" w:rsidP="00373E23">
      <w:pPr>
        <w:tabs>
          <w:tab w:val="left" w:pos="1843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Speaking:  Professor Helen Zorbas</w:t>
      </w:r>
    </w:p>
    <w:p w:rsidR="00373E23" w:rsidRDefault="00373E23" w:rsidP="00373E23">
      <w:pPr>
        <w:tabs>
          <w:tab w:val="left" w:pos="1843"/>
        </w:tabs>
        <w:rPr>
          <w:rFonts w:ascii="Century Gothic" w:hAnsi="Century Gothic"/>
          <w:b/>
        </w:rPr>
      </w:pPr>
    </w:p>
    <w:p w:rsidR="00373E23" w:rsidRDefault="00373E23" w:rsidP="00373E23">
      <w:pPr>
        <w:spacing w:after="120" w:line="276" w:lineRule="auto"/>
        <w:rPr>
          <w:rFonts w:ascii="Century Gothic" w:hAnsi="Century Gothic"/>
          <w:sz w:val="22"/>
          <w:szCs w:val="22"/>
        </w:rPr>
      </w:pPr>
      <w:r w:rsidRPr="00EB1766">
        <w:rPr>
          <w:rFonts w:ascii="Century Gothic" w:hAnsi="Century Gothic"/>
          <w:sz w:val="22"/>
          <w:szCs w:val="22"/>
        </w:rPr>
        <w:t>While survival for women with breast cancer in Australia is among the highest in the world, there is evidence that not all patients are receiving the most appropriate care</w:t>
      </w:r>
      <w:r>
        <w:rPr>
          <w:rFonts w:ascii="Century Gothic" w:hAnsi="Century Gothic"/>
          <w:sz w:val="22"/>
          <w:szCs w:val="22"/>
        </w:rPr>
        <w:t>. And this can have an impact on their experiences and outcomes</w:t>
      </w:r>
      <w:r w:rsidRPr="00EB1766">
        <w:rPr>
          <w:rFonts w:ascii="Century Gothic" w:hAnsi="Century Gothic"/>
          <w:sz w:val="22"/>
          <w:szCs w:val="22"/>
        </w:rPr>
        <w:t>.</w:t>
      </w: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Patients are at the centre of our efforts to maximise clinical benefit, minimise harm and deliver care that’s right for them.  </w:t>
      </w: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undertook a systematic, evidence-based approach to the development of the Statement</w:t>
      </w: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….and brought all the key clinical and cancer organisations together with women affected by breast cancer </w:t>
      </w:r>
      <w:r w:rsidRPr="00EB1766">
        <w:rPr>
          <w:rFonts w:ascii="Century Gothic" w:hAnsi="Century Gothic"/>
          <w:sz w:val="22"/>
          <w:szCs w:val="22"/>
        </w:rPr>
        <w:t xml:space="preserve">to identify </w:t>
      </w:r>
      <w:r>
        <w:rPr>
          <w:rFonts w:ascii="Century Gothic" w:hAnsi="Century Gothic"/>
          <w:sz w:val="22"/>
          <w:szCs w:val="22"/>
        </w:rPr>
        <w:t>and agree the priority areas of practice</w:t>
      </w:r>
      <w:r w:rsidRPr="00EB1766">
        <w:rPr>
          <w:rFonts w:ascii="Century Gothic" w:hAnsi="Century Gothic"/>
          <w:sz w:val="22"/>
          <w:szCs w:val="22"/>
        </w:rPr>
        <w:t>.</w:t>
      </w: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:rsidR="00373E23" w:rsidRDefault="00373E23" w:rsidP="00373E23">
      <w:pPr>
        <w:tabs>
          <w:tab w:val="left" w:pos="1843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Speaking:  Megan Hutchins</w:t>
      </w: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:rsidR="00373E23" w:rsidRDefault="00373E23" w:rsidP="00373E23">
      <w:pPr>
        <w:pStyle w:val="ListParagraph"/>
        <w:framePr w:hSpace="180" w:wrap="around" w:vAnchor="text" w:hAnchor="text" w:y="1"/>
        <w:ind w:left="0"/>
        <w:suppressOverlap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For patients, it’s important that the </w:t>
      </w:r>
      <w:r>
        <w:rPr>
          <w:rFonts w:ascii="Century Gothic" w:hAnsi="Century Gothic"/>
          <w:i/>
          <w:sz w:val="22"/>
          <w:szCs w:val="22"/>
        </w:rPr>
        <w:t xml:space="preserve">Statement </w:t>
      </w:r>
      <w:r>
        <w:rPr>
          <w:rFonts w:ascii="Century Gothic" w:hAnsi="Century Gothic"/>
          <w:sz w:val="22"/>
          <w:szCs w:val="22"/>
        </w:rPr>
        <w:t xml:space="preserve">highlights areas of breast cancer care that need more attention…. </w:t>
      </w:r>
    </w:p>
    <w:p w:rsidR="00373E23" w:rsidRDefault="00373E23" w:rsidP="00373E23">
      <w:pPr>
        <w:pStyle w:val="ListParagraph"/>
        <w:framePr w:hSpace="180" w:wrap="around" w:vAnchor="text" w:hAnchor="text" w:y="1"/>
        <w:ind w:left="0"/>
        <w:suppressOverlap/>
        <w:rPr>
          <w:rFonts w:ascii="Century Gothic" w:hAnsi="Century Gothic"/>
          <w:sz w:val="22"/>
          <w:szCs w:val="22"/>
        </w:rPr>
      </w:pP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Because some patients are not having the same experience or getting the information they need about the options that are right for them.</w:t>
      </w: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:rsidR="00373E23" w:rsidRDefault="00373E23" w:rsidP="00373E23">
      <w:pPr>
        <w:pStyle w:val="ListParagraph"/>
        <w:spacing w:line="276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</w:rPr>
        <w:t>Speaking:  Professor Helen Zorbas</w:t>
      </w:r>
    </w:p>
    <w:p w:rsidR="00373E23" w:rsidRDefault="00373E23" w:rsidP="00373E23">
      <w:pPr>
        <w:tabs>
          <w:tab w:val="left" w:pos="1843"/>
        </w:tabs>
        <w:rPr>
          <w:rFonts w:ascii="Century Gothic" w:hAnsi="Century Gothic"/>
          <w:b/>
        </w:rPr>
      </w:pPr>
    </w:p>
    <w:p w:rsidR="00373E23" w:rsidRDefault="00373E23" w:rsidP="00373E23">
      <w:pPr>
        <w:pStyle w:val="ListParagraph"/>
        <w:framePr w:hSpace="180" w:wrap="around" w:vAnchor="text" w:hAnchor="text" w:y="1"/>
        <w:ind w:left="0"/>
        <w:suppressOverlap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value of the </w:t>
      </w:r>
      <w:r>
        <w:rPr>
          <w:rFonts w:ascii="Century Gothic" w:hAnsi="Century Gothic"/>
          <w:i/>
          <w:sz w:val="22"/>
          <w:szCs w:val="22"/>
        </w:rPr>
        <w:t xml:space="preserve">Statement </w:t>
      </w:r>
      <w:r>
        <w:rPr>
          <w:rFonts w:ascii="Century Gothic" w:hAnsi="Century Gothic"/>
          <w:sz w:val="22"/>
          <w:szCs w:val="22"/>
        </w:rPr>
        <w:t xml:space="preserve">will be realised in informing and influencing wise decision making between patients and their health care </w:t>
      </w:r>
    </w:p>
    <w:p w:rsidR="00373E23" w:rsidRDefault="00373E23" w:rsidP="00373E23">
      <w:pPr>
        <w:tabs>
          <w:tab w:val="left" w:pos="1843"/>
        </w:tabs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sz w:val="22"/>
          <w:szCs w:val="22"/>
        </w:rPr>
        <w:t>professionals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:rsidR="00F50C50" w:rsidRDefault="00F50C50" w:rsidP="00CC07E0">
      <w:pPr>
        <w:spacing w:line="276" w:lineRule="auto"/>
        <w:outlineLvl w:val="0"/>
        <w:rPr>
          <w:rFonts w:ascii="Century Gothic" w:hAnsi="Century Gothic"/>
          <w:sz w:val="22"/>
          <w:szCs w:val="22"/>
        </w:rPr>
      </w:pPr>
    </w:p>
    <w:p w:rsidR="00F50C50" w:rsidRPr="00872C6A" w:rsidRDefault="00F50C50" w:rsidP="00CC07E0">
      <w:pPr>
        <w:spacing w:line="276" w:lineRule="auto"/>
        <w:outlineLvl w:val="0"/>
        <w:rPr>
          <w:rFonts w:ascii="Century Gothic" w:hAnsi="Century Gothic"/>
          <w:sz w:val="22"/>
          <w:szCs w:val="22"/>
        </w:rPr>
      </w:pPr>
    </w:p>
    <w:sectPr w:rsidR="00F50C50" w:rsidRPr="00872C6A" w:rsidSect="007568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BD" w:rsidRDefault="003F7FBD" w:rsidP="00767B74">
      <w:r>
        <w:separator/>
      </w:r>
    </w:p>
  </w:endnote>
  <w:endnote w:type="continuationSeparator" w:id="0">
    <w:p w:rsidR="003F7FBD" w:rsidRDefault="003F7FBD" w:rsidP="0076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23" w:rsidRDefault="00373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0E" w:rsidRPr="00404C0E" w:rsidRDefault="00404C0E">
    <w:pPr>
      <w:pStyle w:val="Footer"/>
      <w:rPr>
        <w:rFonts w:ascii="Century Gothic" w:hAnsi="Century Gothic"/>
        <w:spacing w:val="5"/>
        <w:kern w:val="28"/>
        <w:sz w:val="20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23" w:rsidRDefault="00373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BD" w:rsidRDefault="003F7FBD" w:rsidP="00767B74">
      <w:r>
        <w:separator/>
      </w:r>
    </w:p>
  </w:footnote>
  <w:footnote w:type="continuationSeparator" w:id="0">
    <w:p w:rsidR="003F7FBD" w:rsidRDefault="003F7FBD" w:rsidP="0076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23" w:rsidRDefault="00373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23" w:rsidRDefault="00373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23" w:rsidRDefault="00373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96C"/>
    <w:multiLevelType w:val="hybridMultilevel"/>
    <w:tmpl w:val="838E4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36EA3"/>
    <w:multiLevelType w:val="hybridMultilevel"/>
    <w:tmpl w:val="4552E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7CEF"/>
    <w:multiLevelType w:val="hybridMultilevel"/>
    <w:tmpl w:val="3F400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7A8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565BF9"/>
    <w:multiLevelType w:val="hybridMultilevel"/>
    <w:tmpl w:val="5C1AAE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F31ABF"/>
    <w:multiLevelType w:val="hybridMultilevel"/>
    <w:tmpl w:val="93882CDC"/>
    <w:lvl w:ilvl="0" w:tplc="F95E311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F278E"/>
    <w:multiLevelType w:val="hybridMultilevel"/>
    <w:tmpl w:val="5218E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2069A"/>
    <w:multiLevelType w:val="hybridMultilevel"/>
    <w:tmpl w:val="6F2C5C0A"/>
    <w:lvl w:ilvl="0" w:tplc="F95E311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D112C"/>
    <w:multiLevelType w:val="hybridMultilevel"/>
    <w:tmpl w:val="D5C0D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96A6C"/>
    <w:multiLevelType w:val="hybridMultilevel"/>
    <w:tmpl w:val="C606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93FAC"/>
    <w:multiLevelType w:val="hybridMultilevel"/>
    <w:tmpl w:val="D6AE7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B1356"/>
    <w:multiLevelType w:val="hybridMultilevel"/>
    <w:tmpl w:val="15CC7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F47DD"/>
    <w:multiLevelType w:val="hybridMultilevel"/>
    <w:tmpl w:val="78FE3A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F16593"/>
    <w:multiLevelType w:val="hybridMultilevel"/>
    <w:tmpl w:val="FFD64340"/>
    <w:lvl w:ilvl="0" w:tplc="F95E311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56D62"/>
    <w:multiLevelType w:val="hybridMultilevel"/>
    <w:tmpl w:val="F8F8EE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13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F3"/>
    <w:rsid w:val="000272B5"/>
    <w:rsid w:val="000635AC"/>
    <w:rsid w:val="000C1519"/>
    <w:rsid w:val="000C30F6"/>
    <w:rsid w:val="000C3E2B"/>
    <w:rsid w:val="000C5BCE"/>
    <w:rsid w:val="000D2F31"/>
    <w:rsid w:val="0012075B"/>
    <w:rsid w:val="00137C5F"/>
    <w:rsid w:val="0017393D"/>
    <w:rsid w:val="00180223"/>
    <w:rsid w:val="001858B2"/>
    <w:rsid w:val="00190F8C"/>
    <w:rsid w:val="0019227C"/>
    <w:rsid w:val="001F2A32"/>
    <w:rsid w:val="001F42DE"/>
    <w:rsid w:val="002216BA"/>
    <w:rsid w:val="00256845"/>
    <w:rsid w:val="00256E1E"/>
    <w:rsid w:val="00281E13"/>
    <w:rsid w:val="002825F6"/>
    <w:rsid w:val="00295184"/>
    <w:rsid w:val="00297980"/>
    <w:rsid w:val="002D3E98"/>
    <w:rsid w:val="00362B51"/>
    <w:rsid w:val="00373E23"/>
    <w:rsid w:val="00374827"/>
    <w:rsid w:val="0037639E"/>
    <w:rsid w:val="00384C5A"/>
    <w:rsid w:val="003B0DA7"/>
    <w:rsid w:val="003B2A1C"/>
    <w:rsid w:val="003B7BE9"/>
    <w:rsid w:val="003F7FBD"/>
    <w:rsid w:val="00404C0E"/>
    <w:rsid w:val="00415DFF"/>
    <w:rsid w:val="00434FCA"/>
    <w:rsid w:val="004438DF"/>
    <w:rsid w:val="00457D3C"/>
    <w:rsid w:val="00473E6E"/>
    <w:rsid w:val="00491317"/>
    <w:rsid w:val="004A6C74"/>
    <w:rsid w:val="004A7464"/>
    <w:rsid w:val="004E263D"/>
    <w:rsid w:val="005163C8"/>
    <w:rsid w:val="00523019"/>
    <w:rsid w:val="0053214B"/>
    <w:rsid w:val="0053274F"/>
    <w:rsid w:val="00553ADF"/>
    <w:rsid w:val="0055505A"/>
    <w:rsid w:val="005B7FAC"/>
    <w:rsid w:val="005C58F3"/>
    <w:rsid w:val="005D39DA"/>
    <w:rsid w:val="00614BF4"/>
    <w:rsid w:val="006166AA"/>
    <w:rsid w:val="00631F08"/>
    <w:rsid w:val="0063633D"/>
    <w:rsid w:val="00636CC6"/>
    <w:rsid w:val="006377E0"/>
    <w:rsid w:val="00650552"/>
    <w:rsid w:val="00663C4D"/>
    <w:rsid w:val="006826C0"/>
    <w:rsid w:val="00696D24"/>
    <w:rsid w:val="006A3220"/>
    <w:rsid w:val="006A403E"/>
    <w:rsid w:val="006F51E7"/>
    <w:rsid w:val="00724364"/>
    <w:rsid w:val="007568B7"/>
    <w:rsid w:val="00767B74"/>
    <w:rsid w:val="00770CCE"/>
    <w:rsid w:val="007752BA"/>
    <w:rsid w:val="00783A29"/>
    <w:rsid w:val="007952FB"/>
    <w:rsid w:val="007B21D8"/>
    <w:rsid w:val="007B2A4E"/>
    <w:rsid w:val="007B6B43"/>
    <w:rsid w:val="007C596D"/>
    <w:rsid w:val="007E7014"/>
    <w:rsid w:val="00802168"/>
    <w:rsid w:val="00806990"/>
    <w:rsid w:val="00810679"/>
    <w:rsid w:val="008212B5"/>
    <w:rsid w:val="00836284"/>
    <w:rsid w:val="00836365"/>
    <w:rsid w:val="00872C6A"/>
    <w:rsid w:val="0087503B"/>
    <w:rsid w:val="008953A2"/>
    <w:rsid w:val="008A27CE"/>
    <w:rsid w:val="008C2FBF"/>
    <w:rsid w:val="008C41D1"/>
    <w:rsid w:val="008D0C12"/>
    <w:rsid w:val="009235A6"/>
    <w:rsid w:val="00960656"/>
    <w:rsid w:val="00961218"/>
    <w:rsid w:val="009833F3"/>
    <w:rsid w:val="009B1287"/>
    <w:rsid w:val="009B6644"/>
    <w:rsid w:val="009C3863"/>
    <w:rsid w:val="00A17169"/>
    <w:rsid w:val="00A40F9E"/>
    <w:rsid w:val="00A41C52"/>
    <w:rsid w:val="00A431D6"/>
    <w:rsid w:val="00A43F7A"/>
    <w:rsid w:val="00A511CB"/>
    <w:rsid w:val="00AA0559"/>
    <w:rsid w:val="00AA3AE7"/>
    <w:rsid w:val="00AD3A2C"/>
    <w:rsid w:val="00AE4436"/>
    <w:rsid w:val="00AE6ECE"/>
    <w:rsid w:val="00AF43C7"/>
    <w:rsid w:val="00AF706D"/>
    <w:rsid w:val="00B0059F"/>
    <w:rsid w:val="00B2061A"/>
    <w:rsid w:val="00B33BD8"/>
    <w:rsid w:val="00B406F1"/>
    <w:rsid w:val="00B51CCB"/>
    <w:rsid w:val="00B658C7"/>
    <w:rsid w:val="00B72F6B"/>
    <w:rsid w:val="00B73E4E"/>
    <w:rsid w:val="00B74E64"/>
    <w:rsid w:val="00B76F46"/>
    <w:rsid w:val="00B87D22"/>
    <w:rsid w:val="00BC14C3"/>
    <w:rsid w:val="00BC76BE"/>
    <w:rsid w:val="00BE37F2"/>
    <w:rsid w:val="00C43085"/>
    <w:rsid w:val="00C775AE"/>
    <w:rsid w:val="00C819BE"/>
    <w:rsid w:val="00CC07E0"/>
    <w:rsid w:val="00CF6954"/>
    <w:rsid w:val="00D203F8"/>
    <w:rsid w:val="00D97B7D"/>
    <w:rsid w:val="00DB1467"/>
    <w:rsid w:val="00DC791B"/>
    <w:rsid w:val="00E37C82"/>
    <w:rsid w:val="00EC5F72"/>
    <w:rsid w:val="00F05575"/>
    <w:rsid w:val="00F250A8"/>
    <w:rsid w:val="00F50264"/>
    <w:rsid w:val="00F50C50"/>
    <w:rsid w:val="00F557F8"/>
    <w:rsid w:val="00F57284"/>
    <w:rsid w:val="00F6401E"/>
    <w:rsid w:val="00F72C7E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3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467"/>
    <w:pPr>
      <w:keepNext/>
      <w:keepLines/>
      <w:spacing w:before="480" w:line="276" w:lineRule="auto"/>
      <w:outlineLvl w:val="0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B74"/>
  </w:style>
  <w:style w:type="paragraph" w:styleId="Footer">
    <w:name w:val="footer"/>
    <w:basedOn w:val="Normal"/>
    <w:link w:val="FooterChar"/>
    <w:uiPriority w:val="99"/>
    <w:unhideWhenUsed/>
    <w:rsid w:val="00767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B74"/>
  </w:style>
  <w:style w:type="character" w:customStyle="1" w:styleId="HEADNBCCMEETINGTITLE">
    <w:name w:val="HEAD NBCC MEETING TITLE"/>
    <w:rsid w:val="004E263D"/>
    <w:rPr>
      <w:rFonts w:ascii="Arial" w:hAnsi="Arial" w:cs="Arial"/>
      <w:b/>
      <w:spacing w:val="3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A7464"/>
    <w:rPr>
      <w:rFonts w:eastAsiaTheme="minorHAnsi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63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Style1">
    <w:name w:val="Style1"/>
    <w:basedOn w:val="DefaultParagraphFont"/>
    <w:uiPriority w:val="1"/>
    <w:rsid w:val="004A7464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4A7464"/>
    <w:rPr>
      <w:rFonts w:ascii="Arial" w:hAnsi="Arial"/>
      <w:b/>
      <w:sz w:val="22"/>
    </w:rPr>
  </w:style>
  <w:style w:type="character" w:customStyle="1" w:styleId="STANDARD">
    <w:name w:val="STANDARD"/>
    <w:basedOn w:val="DefaultParagraphFont"/>
    <w:uiPriority w:val="1"/>
    <w:rsid w:val="004A7464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B1467"/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B1467"/>
    <w:pPr>
      <w:spacing w:before="400" w:line="276" w:lineRule="auto"/>
      <w:contextualSpacing/>
    </w:pPr>
    <w:rPr>
      <w:rFonts w:ascii="Calibri" w:hAnsi="Calibr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467"/>
    <w:rPr>
      <w:rFonts w:ascii="Calibri" w:eastAsia="Times New Roman" w:hAnsi="Calibri" w:cs="Times New Roman"/>
      <w:b/>
      <w:spacing w:val="5"/>
      <w:kern w:val="28"/>
      <w:sz w:val="32"/>
      <w:szCs w:val="52"/>
      <w:lang w:eastAsia="en-AU"/>
    </w:rPr>
  </w:style>
  <w:style w:type="paragraph" w:styleId="ListParagraph">
    <w:name w:val="List Paragraph"/>
    <w:basedOn w:val="Normal"/>
    <w:uiPriority w:val="34"/>
    <w:qFormat/>
    <w:rsid w:val="000C1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F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F4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07E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3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467"/>
    <w:pPr>
      <w:keepNext/>
      <w:keepLines/>
      <w:spacing w:before="480" w:line="276" w:lineRule="auto"/>
      <w:outlineLvl w:val="0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B74"/>
  </w:style>
  <w:style w:type="paragraph" w:styleId="Footer">
    <w:name w:val="footer"/>
    <w:basedOn w:val="Normal"/>
    <w:link w:val="FooterChar"/>
    <w:uiPriority w:val="99"/>
    <w:unhideWhenUsed/>
    <w:rsid w:val="00767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B74"/>
  </w:style>
  <w:style w:type="character" w:customStyle="1" w:styleId="HEADNBCCMEETINGTITLE">
    <w:name w:val="HEAD NBCC MEETING TITLE"/>
    <w:rsid w:val="004E263D"/>
    <w:rPr>
      <w:rFonts w:ascii="Arial" w:hAnsi="Arial" w:cs="Arial"/>
      <w:b/>
      <w:spacing w:val="3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A7464"/>
    <w:rPr>
      <w:rFonts w:eastAsiaTheme="minorHAnsi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63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Style1">
    <w:name w:val="Style1"/>
    <w:basedOn w:val="DefaultParagraphFont"/>
    <w:uiPriority w:val="1"/>
    <w:rsid w:val="004A7464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4A7464"/>
    <w:rPr>
      <w:rFonts w:ascii="Arial" w:hAnsi="Arial"/>
      <w:b/>
      <w:sz w:val="22"/>
    </w:rPr>
  </w:style>
  <w:style w:type="character" w:customStyle="1" w:styleId="STANDARD">
    <w:name w:val="STANDARD"/>
    <w:basedOn w:val="DefaultParagraphFont"/>
    <w:uiPriority w:val="1"/>
    <w:rsid w:val="004A7464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B1467"/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B1467"/>
    <w:pPr>
      <w:spacing w:before="400" w:line="276" w:lineRule="auto"/>
      <w:contextualSpacing/>
    </w:pPr>
    <w:rPr>
      <w:rFonts w:ascii="Calibri" w:hAnsi="Calibr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467"/>
    <w:rPr>
      <w:rFonts w:ascii="Calibri" w:eastAsia="Times New Roman" w:hAnsi="Calibri" w:cs="Times New Roman"/>
      <w:b/>
      <w:spacing w:val="5"/>
      <w:kern w:val="28"/>
      <w:sz w:val="32"/>
      <w:szCs w:val="52"/>
      <w:lang w:eastAsia="en-AU"/>
    </w:rPr>
  </w:style>
  <w:style w:type="paragraph" w:styleId="ListParagraph">
    <w:name w:val="List Paragraph"/>
    <w:basedOn w:val="Normal"/>
    <w:uiPriority w:val="34"/>
    <w:qFormat/>
    <w:rsid w:val="000C1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F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F4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07E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KeywordTaxHTField xmlns="fc2386a3-9941-41e4-a29c-719620fbacfc">
      <Terms xmlns="http://schemas.microsoft.com/office/infopath/2007/PartnerControls"/>
    </TaxKeywordTaxHTField>
    <TaxCatchAll xmlns="fc2386a3-9941-41e4-a29c-719620fbacfc">
      <Value>10</Value>
    </TaxCatchAll>
    <b47a3a7c22784a9ab4e3aeedda5e545c xmlns="a75a26aa-1c7b-4a24-9d7c-b3132fa921cb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16cb2168-ac0a-420e-95c9-2f486e43d88d</TermId>
        </TermInfo>
      </Terms>
    </b47a3a7c22784a9ab4e3aeedda5e545c>
    <_dlc_DocId xmlns="fc2386a3-9941-41e4-a29c-719620fbacfc">NQN76UXKC3R6-7-5531</_dlc_DocId>
    <_dlc_DocIdUrl xmlns="fc2386a3-9941-41e4-a29c-719620fbacfc">
      <Url>http://theloop.ca.local/_layouts/DocIdRedir.aspx?ID=NQN76UXKC3R6-7-5531</Url>
      <Description>NQN76UXKC3R6-7-5531</Description>
    </_dlc_DocIdUrl>
    <AverageRating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594332FEE824CA40C58D4CD36A2F4" ma:contentTypeVersion="12" ma:contentTypeDescription="Create a new document." ma:contentTypeScope="" ma:versionID="8a13da90681938b76e38672de6528f33">
  <xsd:schema xmlns:xsd="http://www.w3.org/2001/XMLSchema" xmlns:xs="http://www.w3.org/2001/XMLSchema" xmlns:p="http://schemas.microsoft.com/office/2006/metadata/properties" xmlns:ns1="http://schemas.microsoft.com/sharepoint/v3" xmlns:ns2="fc2386a3-9941-41e4-a29c-719620fbacfc" xmlns:ns3="a75a26aa-1c7b-4a24-9d7c-b3132fa921cb" targetNamespace="http://schemas.microsoft.com/office/2006/metadata/properties" ma:root="true" ma:fieldsID="c90c434dcf4c29477ac3b554fa808010" ns1:_="" ns2:_="" ns3:_="">
    <xsd:import namespace="http://schemas.microsoft.com/sharepoint/v3"/>
    <xsd:import namespace="fc2386a3-9941-41e4-a29c-719620fbacfc"/>
    <xsd:import namespace="a75a26aa-1c7b-4a24-9d7c-b3132fa921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1:AverageRating" minOccurs="0"/>
                <xsd:element ref="ns1:RatingCount" minOccurs="0"/>
                <xsd:element ref="ns3:b47a3a7c22784a9ab4e3aeedda5e545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386a3-9941-41e4-a29c-719620fbacf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9a586d1-519e-4e03-a868-e50cf6cfed18}" ma:internalName="TaxCatchAll" ma:showField="CatchAllData" ma:web="fc2386a3-9941-41e4-a29c-719620fba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a26aa-1c7b-4a24-9d7c-b3132fa921cb" elementFormDefault="qualified">
    <xsd:import namespace="http://schemas.microsoft.com/office/2006/documentManagement/types"/>
    <xsd:import namespace="http://schemas.microsoft.com/office/infopath/2007/PartnerControls"/>
    <xsd:element name="b47a3a7c22784a9ab4e3aeedda5e545c" ma:index="19" nillable="true" ma:taxonomy="true" ma:internalName="b47a3a7c22784a9ab4e3aeedda5e545c" ma:taxonomyFieldName="Metadata" ma:displayName="Metadata" ma:indexed="true" ma:default="10;#Others|16cb2168-ac0a-420e-95c9-2f486e43d88d" ma:fieldId="{b47a3a7c-2278-4a9a-b4e3-aeedda5e545c}" ma:sspId="8457a89a-d43c-488f-80da-2d84ae588901" ma:termSetId="48552e01-30ae-4208-ae6b-7cf7a0e3f07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C183-0488-4CA4-B05B-395462735CB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fc2386a3-9941-41e4-a29c-719620fbacfc"/>
    <ds:schemaRef ds:uri="a75a26aa-1c7b-4a24-9d7c-b3132fa921c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5CA4EC-F51E-48E2-AA57-BBA3734978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C0CCBC-395F-4BD5-B657-D112113A4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863F1-3CB6-47EA-8FF4-7B1ED240F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2386a3-9941-41e4-a29c-719620fbacfc"/>
    <ds:schemaRef ds:uri="a75a26aa-1c7b-4a24-9d7c-b3132fa92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37E9F9-A217-476F-9812-915BACDD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Australia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comms1</dc:creator>
  <cp:lastModifiedBy>Jennifer Bastin</cp:lastModifiedBy>
  <cp:revision>3</cp:revision>
  <cp:lastPrinted>2016-10-19T05:12:00Z</cp:lastPrinted>
  <dcterms:created xsi:type="dcterms:W3CDTF">2016-10-21T05:01:00Z</dcterms:created>
  <dcterms:modified xsi:type="dcterms:W3CDTF">2016-10-21T05:02:00Z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0x0101005FF594332FEE824CA40C58D4CD36A2F4</vt:lpwstr>
  </property>
  <property fmtid="{D5CDD505-2E9C-101B-9397-08002B2CF9AE}" pid="3" name="_dlc_DocIdItemGuid">
    <vt:lpwstr>89d2b662-ca20-4dc3-b677-a88123a8d9d8</vt:lpwstr>
  </property>
  <property fmtid="{D5CDD505-2E9C-101B-9397-08002B2CF9AE}" pid="4" name="TaxKeyword">
    <vt:lpwstr/>
  </property>
  <property fmtid="{D5CDD505-2E9C-101B-9397-08002B2CF9AE}" pid="5" name="Metadata">
    <vt:lpwstr>10;#Others|16cb2168-ac0a-420e-95c9-2f486e43d88d</vt:lpwstr>
  </property>
</Properties>
</file>